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2" w:type="dxa"/>
        <w:tblInd w:w="-142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2"/>
        <w:gridCol w:w="1500"/>
      </w:tblGrid>
      <w:tr w:rsidR="007C5918" w:rsidRPr="007C5918" w:rsidTr="007C5918">
        <w:tc>
          <w:tcPr>
            <w:tcW w:w="7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918" w:rsidRDefault="007C5918" w:rsidP="00B40DDB">
            <w:pPr>
              <w:spacing w:after="45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7C591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Зачем сдавать профильный ЕГЭ по математике</w:t>
            </w:r>
          </w:p>
          <w:p w:rsidR="00BC3AFA" w:rsidRPr="00BC3AFA" w:rsidRDefault="00BC3AFA" w:rsidP="00BC3AFA">
            <w:pPr>
              <w:spacing w:after="45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7"/>
                <w:szCs w:val="2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7"/>
                <w:szCs w:val="27"/>
                <w:lang w:eastAsia="ru-RU"/>
              </w:rPr>
              <w:t>Рособрнадзоре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7"/>
                <w:szCs w:val="27"/>
                <w:lang w:eastAsia="ru-RU"/>
              </w:rPr>
              <w:t xml:space="preserve"> РФ подтвердили, что с 2019 года планируется изменить порядок проведения ЕГЭ по математике. Так, в проекте приказа отмечается, что ЕГЭ по математике сейчас можно сдавать ученику несколько раз – выбрать и базовый и профильный уровень. С 2019 года планируется запретить одновременную сдачу.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918" w:rsidRPr="007C5918" w:rsidRDefault="007C5918" w:rsidP="007C5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  <w:tr w:rsidR="007C5918" w:rsidRPr="007C5918" w:rsidTr="007C5918">
        <w:tc>
          <w:tcPr>
            <w:tcW w:w="9232" w:type="dxa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5918" w:rsidRPr="007C5918" w:rsidRDefault="00783C8B" w:rsidP="007C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</w:tr>
    </w:tbl>
    <w:p w:rsidR="00BC3AFA" w:rsidRDefault="007C5918" w:rsidP="007C5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по математике сегодня проводиться на двух уровнях сложности: базовый и профильный. Однако смысл не в том, чтобы разделить экзамен на «</w:t>
      </w:r>
      <w:proofErr w:type="gramStart"/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посложнее</w:t>
      </w:r>
      <w:proofErr w:type="gramEnd"/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«полегче». Это сделано для того, чтобы выпускники, которым не потребуется результат ЕГЭ по математике в дальнейшем, могли бы спокойно получить хотя бы оценку в аттестат. Хотя по сложности «база» и «профиль» ЕГЭ по математике действительно отличаются.</w:t>
      </w:r>
    </w:p>
    <w:p w:rsidR="007C5918" w:rsidRPr="00BC3AFA" w:rsidRDefault="007B4267" w:rsidP="007C5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7C5918"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Базовый ЕГЭ по математике</w:t>
        </w:r>
      </w:hyperlink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полностью состоит из заданий с кратким ответом. </w:t>
      </w:r>
      <w:proofErr w:type="gramStart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Профильный</w:t>
      </w:r>
      <w:proofErr w:type="gramEnd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содержит задания со сложными уравнениями, неравенствами, требует знания функций и геометрии. И если для подготовки к «базе» по математике достаточно будет полистать учебники и тетради, то для подготовки к «профилю», возможно, потребуется даже позаниматься с репетитором по </w:t>
      </w:r>
      <w:proofErr w:type="spellStart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математике</w:t>
      </w:r>
      <w:proofErr w:type="gramStart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роме</w:t>
      </w:r>
      <w:proofErr w:type="spellEnd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результаты базового ЕГЭ по математике не переводятся в 100-балльную систему. Их переводят в традиционную пятибалльную, чтобы просто вписать эту оценку в аттестат. Это значит, что такой результат невозможно будет использовать для поступления в вузы. Если в перечне предметов для поступления на ту или иную специальность вуза указана математика, то имеется в виду именно результат профильного ЕГЭ по математике. Таких специальностей сегодня насчитывается более 200. Конечно, в основном, это </w:t>
      </w:r>
      <w:proofErr w:type="gramStart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  <w:proofErr w:type="gramEnd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 </w:t>
      </w:r>
      <w:hyperlink r:id="rId5" w:history="1">
        <w:r w:rsidR="007C5918"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IT-направления</w:t>
        </w:r>
      </w:hyperlink>
      <w:r w:rsidR="007C5918"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5918" w:rsidRPr="00BC3AFA" w:rsidRDefault="007C5918" w:rsidP="007C5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даже если вы не собираетесь поступать в вузы на технические и математические специальности или направления подготовки, связанные с информационными технологиями, не спешите с выводами. Результаты ЕГЭ по математике могут всё равно вам потребоваться. Дело в том, что для поступления даже на такие специальности, как </w:t>
      </w:r>
      <w:hyperlink r:id="rId6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«Психология»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«Педагогическое образование»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«Психолого-педагогическое образование»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«Менеджмент»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«Дизайн архитектурной среды»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«Музыкальная звукорежиссура»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«</w:t>
        </w:r>
        <w:proofErr w:type="spellStart"/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Кинооператорство</w:t>
        </w:r>
        <w:proofErr w:type="spellEnd"/>
        <w:r w:rsidRPr="00BC3AFA">
          <w:rPr>
            <w:rFonts w:ascii="Arial" w:eastAsia="Times New Roman" w:hAnsi="Arial" w:cs="Arial"/>
            <w:color w:val="2C7BDE"/>
            <w:sz w:val="24"/>
            <w:szCs w:val="24"/>
            <w:u w:val="single"/>
            <w:lang w:eastAsia="ru-RU"/>
          </w:rPr>
          <w:t>»</w:t>
        </w:r>
      </w:hyperlink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другие.</w:t>
      </w:r>
    </w:p>
    <w:p w:rsidR="007C5918" w:rsidRPr="00BC3AFA" w:rsidRDefault="007C5918" w:rsidP="007C5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всё же не можете определиться с тем, какой уровень ЕГЭ по математике выбрать, укажите в заявлении на участие в ЕГЭ сразу оба. В любом случае, когда придёт время экзаменов, вы вправе будете отказаться от одного из них. Но только от одного! Тот факт, что вы пропустите какой-либо из выбранных ЕГЭ, нигде не отразится, и двойку вам за это никто не поставит. К тому же, так у вас будет время оценить свои силы. </w:t>
      </w:r>
    </w:p>
    <w:p w:rsidR="007C5918" w:rsidRPr="00BC3AFA" w:rsidRDefault="007C5918" w:rsidP="007C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49" w:rsidRDefault="007C5918" w:rsidP="00BC3AFA">
      <w:pPr>
        <w:spacing w:line="240" w:lineRule="auto"/>
      </w:pPr>
      <w:r w:rsidRP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13" w:history="1">
        <w:r w:rsidRPr="00BC3AFA">
          <w:rPr>
            <w:rFonts w:ascii="Arial" w:eastAsia="Times New Roman" w:hAnsi="Arial" w:cs="Arial"/>
            <w:color w:val="2C7BDE"/>
            <w:sz w:val="24"/>
            <w:szCs w:val="24"/>
            <w:lang w:eastAsia="ru-RU"/>
          </w:rPr>
          <w:t>«Моё образование»</w:t>
        </w:r>
      </w:hyperlink>
      <w:r w:rsidR="00BC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sectPr w:rsidR="00DB5E49" w:rsidSect="00DB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18"/>
    <w:rsid w:val="00073DA2"/>
    <w:rsid w:val="0019156C"/>
    <w:rsid w:val="00461C0D"/>
    <w:rsid w:val="00743AF7"/>
    <w:rsid w:val="00783C8B"/>
    <w:rsid w:val="007B4267"/>
    <w:rsid w:val="007C5918"/>
    <w:rsid w:val="00B351A7"/>
    <w:rsid w:val="00B40DDB"/>
    <w:rsid w:val="00BC3AFA"/>
    <w:rsid w:val="00C30FBA"/>
    <w:rsid w:val="00D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9"/>
  </w:style>
  <w:style w:type="paragraph" w:styleId="1">
    <w:name w:val="heading 1"/>
    <w:basedOn w:val="a"/>
    <w:link w:val="10"/>
    <w:uiPriority w:val="9"/>
    <w:qFormat/>
    <w:rsid w:val="007C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918"/>
    <w:rPr>
      <w:color w:val="0000FF"/>
      <w:u w:val="single"/>
    </w:rPr>
  </w:style>
  <w:style w:type="character" w:customStyle="1" w:styleId="articlecomma">
    <w:name w:val="article_comma"/>
    <w:basedOn w:val="a0"/>
    <w:rsid w:val="007C5918"/>
  </w:style>
  <w:style w:type="paragraph" w:styleId="a4">
    <w:name w:val="Normal (Web)"/>
    <w:basedOn w:val="a"/>
    <w:uiPriority w:val="99"/>
    <w:semiHidden/>
    <w:unhideWhenUsed/>
    <w:rsid w:val="007C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96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specialities_vuz/psihologo_pedagogicheskoe_obrazovanie.html" TargetMode="External"/><Relationship Id="rId13" Type="http://schemas.openxmlformats.org/officeDocument/2006/relationships/hyperlink" Target="https://moeobrazovan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eobrazovanie.ru/specialities_vuz/pedagogicheskoe_obrazovanie_1.html" TargetMode="External"/><Relationship Id="rId12" Type="http://schemas.openxmlformats.org/officeDocument/2006/relationships/hyperlink" Target="https://moeobrazovanie.ru/specialities_vuz/kinooperatorstv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eobrazovanie.ru/specialities_vuz/psihologiya.html" TargetMode="External"/><Relationship Id="rId11" Type="http://schemas.openxmlformats.org/officeDocument/2006/relationships/hyperlink" Target="https://moeobrazovanie.ru/specialities_vuz/muzykalnaya_zvukorezhissura.html" TargetMode="External"/><Relationship Id="rId5" Type="http://schemas.openxmlformats.org/officeDocument/2006/relationships/hyperlink" Target="https://moeobrazovanie.ru/it_technologii_i_telekommunikaci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eobrazovanie.ru/specialities_vuz/dizain_arhitekturnoi_sredy.html" TargetMode="External"/><Relationship Id="rId4" Type="http://schemas.openxmlformats.org/officeDocument/2006/relationships/hyperlink" Target="https://moeobrazovanie.ru/kuda_postupit_s_bazovoi_matematikoi.html" TargetMode="External"/><Relationship Id="rId9" Type="http://schemas.openxmlformats.org/officeDocument/2006/relationships/hyperlink" Target="https://moeobrazovanie.ru/specialities_vuz/menedzh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2018-11-06T09:39:00Z</cp:lastPrinted>
  <dcterms:created xsi:type="dcterms:W3CDTF">2018-11-06T06:49:00Z</dcterms:created>
  <dcterms:modified xsi:type="dcterms:W3CDTF">2018-11-06T09:55:00Z</dcterms:modified>
</cp:coreProperties>
</file>